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FE" w:rsidRPr="00613394" w:rsidRDefault="006509FE" w:rsidP="006509FE">
      <w:pPr>
        <w:widowControl w:val="0"/>
        <w:spacing w:before="68" w:after="0" w:line="321" w:lineRule="exact"/>
        <w:ind w:right="1776"/>
        <w:jc w:val="center"/>
        <w:outlineLvl w:val="4"/>
        <w:rPr>
          <w:rFonts w:ascii="Calibri" w:eastAsia="Times New Roman" w:hAnsi="Calibri" w:cs="Arial"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Minion Pro"/>
          <w:color w:val="000000"/>
          <w:kern w:val="28"/>
          <w:sz w:val="24"/>
          <w:szCs w:val="24"/>
        </w:rPr>
        <w:t xml:space="preserve">                             </w:t>
      </w:r>
      <w:r w:rsidRPr="00613394">
        <w:rPr>
          <w:rFonts w:ascii="Calibri" w:eastAsia="Times New Roman" w:hAnsi="Calibri" w:cs="Times New Roman"/>
          <w:b/>
          <w:bCs/>
          <w:w w:val="120"/>
          <w:sz w:val="28"/>
          <w:szCs w:val="28"/>
        </w:rPr>
        <w:t>FCCLA CREED SPEAKING</w:t>
      </w:r>
    </w:p>
    <w:p w:rsidR="006509FE" w:rsidRPr="00613394" w:rsidRDefault="006509FE" w:rsidP="006509FE">
      <w:pPr>
        <w:widowControl w:val="0"/>
        <w:spacing w:after="0" w:line="321" w:lineRule="exact"/>
        <w:ind w:left="1757" w:right="1776"/>
        <w:jc w:val="center"/>
        <w:outlineLvl w:val="5"/>
        <w:rPr>
          <w:rFonts w:ascii="Calibri" w:eastAsia="Times New Roman" w:hAnsi="Calibri" w:cs="Times New Roman"/>
          <w:sz w:val="28"/>
          <w:szCs w:val="28"/>
        </w:rPr>
      </w:pPr>
      <w:r w:rsidRPr="00613394">
        <w:rPr>
          <w:rFonts w:ascii="Calibri" w:eastAsia="Times New Roman" w:hAnsi="Calibri" w:cs="Times New Roman"/>
          <w:sz w:val="28"/>
          <w:szCs w:val="28"/>
        </w:rPr>
        <w:t>Rubric</w:t>
      </w:r>
    </w:p>
    <w:p w:rsidR="006509FE" w:rsidRPr="00613394" w:rsidRDefault="006509FE" w:rsidP="006509FE">
      <w:pPr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="Times New Roman" w:hAnsi="Calibri" w:cs="Arial"/>
          <w:color w:val="000000"/>
          <w:kern w:val="28"/>
          <w:sz w:val="19"/>
          <w:szCs w:val="19"/>
        </w:rPr>
      </w:pPr>
    </w:p>
    <w:tbl>
      <w:tblPr>
        <w:tblStyle w:val="TableGrid6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635"/>
        <w:gridCol w:w="5458"/>
      </w:tblGrid>
      <w:tr w:rsidR="006509FE" w:rsidRPr="00613394" w:rsidTr="000251DB">
        <w:tc>
          <w:tcPr>
            <w:tcW w:w="10350" w:type="dxa"/>
            <w:gridSpan w:val="3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  <w:r w:rsidRPr="00613394">
              <w:rPr>
                <w:rFonts w:ascii="Calibri" w:hAnsi="Calibri"/>
                <w:color w:val="000000"/>
                <w:kern w:val="28"/>
                <w:sz w:val="20"/>
                <w:szCs w:val="20"/>
              </w:rPr>
              <w:t>Name of Participant ______________________________________</w:t>
            </w:r>
            <w:r>
              <w:rPr>
                <w:rFonts w:ascii="Calibri" w:hAnsi="Calibri"/>
                <w:color w:val="000000"/>
                <w:kern w:val="28"/>
                <w:sz w:val="20"/>
                <w:szCs w:val="20"/>
              </w:rPr>
              <w:t xml:space="preserve">     Chapter </w:t>
            </w:r>
            <w:r w:rsidRPr="00613394">
              <w:rPr>
                <w:rFonts w:ascii="Calibri" w:hAnsi="Calibri"/>
                <w:color w:val="000000"/>
                <w:kern w:val="28"/>
                <w:sz w:val="20"/>
                <w:szCs w:val="20"/>
              </w:rPr>
              <w:t>__________________________________</w:t>
            </w:r>
          </w:p>
        </w:tc>
      </w:tr>
      <w:tr w:rsidR="006509FE" w:rsidRPr="00613394" w:rsidTr="000251DB">
        <w:tc>
          <w:tcPr>
            <w:tcW w:w="2257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635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58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Ind w:w="378" w:type="dxa"/>
        <w:tblLook w:val="04A0" w:firstRow="1" w:lastRow="0" w:firstColumn="1" w:lastColumn="0" w:noHBand="0" w:noVBand="1"/>
      </w:tblPr>
      <w:tblGrid>
        <w:gridCol w:w="1328"/>
        <w:gridCol w:w="1607"/>
        <w:gridCol w:w="428"/>
        <w:gridCol w:w="1179"/>
        <w:gridCol w:w="856"/>
        <w:gridCol w:w="751"/>
        <w:gridCol w:w="1284"/>
        <w:gridCol w:w="323"/>
        <w:gridCol w:w="1717"/>
        <w:gridCol w:w="901"/>
      </w:tblGrid>
      <w:tr w:rsidR="006509FE" w:rsidRPr="00613394" w:rsidTr="000251DB">
        <w:trPr>
          <w:trHeight w:val="255"/>
        </w:trPr>
        <w:tc>
          <w:tcPr>
            <w:tcW w:w="9473" w:type="dxa"/>
            <w:gridSpan w:val="9"/>
            <w:shd w:val="clear" w:color="auto" w:fill="000000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b/>
                <w:color w:val="000000"/>
                <w:kern w:val="28"/>
                <w:sz w:val="20"/>
                <w:szCs w:val="20"/>
              </w:rPr>
            </w:pPr>
            <w:r w:rsidRPr="00613394">
              <w:rPr>
                <w:rFonts w:ascii="Calibri" w:hAnsi="Calibri"/>
                <w:b/>
                <w:color w:val="FFFFFF"/>
                <w:w w:val="130"/>
                <w:kern w:val="28"/>
                <w:sz w:val="20"/>
                <w:szCs w:val="20"/>
              </w:rPr>
              <w:t>PRESENTATION</w:t>
            </w:r>
          </w:p>
        </w:tc>
        <w:tc>
          <w:tcPr>
            <w:tcW w:w="901" w:type="dxa"/>
            <w:shd w:val="clear" w:color="auto" w:fill="000000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b/>
                <w:color w:val="000000"/>
                <w:kern w:val="28"/>
                <w:sz w:val="20"/>
                <w:szCs w:val="20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20"/>
                <w:szCs w:val="20"/>
              </w:rPr>
              <w:t>Points</w:t>
            </w:r>
          </w:p>
        </w:tc>
      </w:tr>
      <w:tr w:rsidR="006509FE" w:rsidRPr="00613394" w:rsidTr="000251DB">
        <w:trPr>
          <w:trHeight w:val="796"/>
        </w:trPr>
        <w:tc>
          <w:tcPr>
            <w:tcW w:w="1328" w:type="dxa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36" w:line="170" w:lineRule="exact"/>
              <w:rPr>
                <w:rFonts w:ascii="Calibri" w:hAnsi="Calibri" w:cs="Helvetica Neue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/>
                <w:b/>
                <w:color w:val="000000"/>
                <w:w w:val="90"/>
                <w:kern w:val="28"/>
                <w:sz w:val="16"/>
                <w:szCs w:val="16"/>
              </w:rPr>
              <w:t>Creed</w:t>
            </w:r>
            <w:r w:rsidRPr="00613394">
              <w:rPr>
                <w:rFonts w:ascii="Calibri" w:hAnsi="Calibri"/>
                <w:b/>
                <w:color w:val="000000"/>
                <w:w w:val="79"/>
                <w:kern w:val="28"/>
                <w:sz w:val="16"/>
                <w:szCs w:val="16"/>
              </w:rPr>
              <w:t xml:space="preserve"> </w:t>
            </w:r>
            <w:r w:rsidRPr="00613394">
              <w:rPr>
                <w:rFonts w:ascii="Calibri" w:hAnsi="Calibri"/>
                <w:b/>
                <w:color w:val="000000"/>
                <w:w w:val="80"/>
                <w:kern w:val="28"/>
                <w:sz w:val="16"/>
                <w:szCs w:val="16"/>
              </w:rPr>
              <w:t>Memorization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ind w:right="58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w w:val="85"/>
                <w:kern w:val="28"/>
                <w:sz w:val="16"/>
                <w:szCs w:val="16"/>
              </w:rPr>
              <w:t>0–15 points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Helvetica Neue"/>
                <w:b/>
                <w:bCs/>
                <w:color w:val="000000"/>
                <w:w w:val="9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/>
                <w:bCs/>
                <w:color w:val="000000"/>
                <w:w w:val="90"/>
                <w:kern w:val="28"/>
                <w:sz w:val="16"/>
                <w:szCs w:val="16"/>
              </w:rPr>
              <w:t>0–1–2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Attempted to recite the creed, started but did not finish</w:t>
            </w:r>
          </w:p>
        </w:tc>
        <w:tc>
          <w:tcPr>
            <w:tcW w:w="1607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Helvetica Neue"/>
                <w:b/>
                <w:bCs/>
                <w:color w:val="000000"/>
                <w:w w:val="9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/>
                <w:bCs/>
                <w:color w:val="000000"/>
                <w:w w:val="90"/>
                <w:kern w:val="28"/>
                <w:sz w:val="16"/>
                <w:szCs w:val="16"/>
              </w:rPr>
              <w:t>3–4–5–6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Cs/>
                <w:color w:val="000000"/>
                <w:w w:val="90"/>
                <w:kern w:val="28"/>
                <w:sz w:val="16"/>
                <w:szCs w:val="16"/>
              </w:rPr>
              <w:t>Recited the creed but omitted one or more sentences</w:t>
            </w:r>
          </w:p>
        </w:tc>
        <w:tc>
          <w:tcPr>
            <w:tcW w:w="1607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Helvetica Neue"/>
                <w:b/>
                <w:bCs/>
                <w:color w:val="000000"/>
                <w:w w:val="9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/>
                <w:bCs/>
                <w:color w:val="000000"/>
                <w:w w:val="90"/>
                <w:kern w:val="28"/>
                <w:sz w:val="16"/>
                <w:szCs w:val="16"/>
              </w:rPr>
              <w:t>7–8–9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Cs/>
                <w:color w:val="000000"/>
                <w:w w:val="90"/>
                <w:kern w:val="28"/>
                <w:sz w:val="16"/>
                <w:szCs w:val="16"/>
              </w:rPr>
              <w:t>Recited the creed but not in the correct order</w:t>
            </w:r>
          </w:p>
        </w:tc>
        <w:tc>
          <w:tcPr>
            <w:tcW w:w="1607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Helvetica Neue"/>
                <w:b/>
                <w:bCs/>
                <w:color w:val="000000"/>
                <w:w w:val="85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/>
                <w:bCs/>
                <w:color w:val="000000"/>
                <w:w w:val="85"/>
                <w:kern w:val="28"/>
                <w:sz w:val="16"/>
                <w:szCs w:val="16"/>
              </w:rPr>
              <w:t>10–11–12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Cs/>
                <w:color w:val="000000"/>
                <w:w w:val="85"/>
                <w:kern w:val="28"/>
                <w:sz w:val="16"/>
                <w:szCs w:val="16"/>
              </w:rPr>
              <w:t>Recited the creed in correct order, with 2 errors or omissions</w:t>
            </w:r>
          </w:p>
        </w:tc>
        <w:tc>
          <w:tcPr>
            <w:tcW w:w="1715" w:type="dxa"/>
            <w:tcBorders>
              <w:lef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ind w:right="-98"/>
              <w:jc w:val="center"/>
              <w:rPr>
                <w:rFonts w:ascii="Calibri" w:hAnsi="Calibri" w:cs="Helvetica Neue"/>
                <w:b/>
                <w:bCs/>
                <w:color w:val="000000"/>
                <w:w w:val="85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/>
                <w:bCs/>
                <w:color w:val="000000"/>
                <w:w w:val="85"/>
                <w:kern w:val="28"/>
                <w:sz w:val="16"/>
                <w:szCs w:val="16"/>
              </w:rPr>
              <w:t>13-14-15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ind w:right="-98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Cs/>
                <w:color w:val="000000"/>
                <w:w w:val="85"/>
                <w:kern w:val="28"/>
                <w:sz w:val="16"/>
                <w:szCs w:val="16"/>
              </w:rPr>
              <w:t>Recited the creed in correct order with no more than 1 error or omission</w:t>
            </w:r>
          </w:p>
        </w:tc>
        <w:tc>
          <w:tcPr>
            <w:tcW w:w="901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6509FE" w:rsidRPr="00613394" w:rsidTr="000251DB">
        <w:trPr>
          <w:trHeight w:val="1577"/>
        </w:trPr>
        <w:tc>
          <w:tcPr>
            <w:tcW w:w="1328" w:type="dxa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Helvetica Neue"/>
                <w:b/>
                <w:bCs/>
                <w:color w:val="000000"/>
                <w:w w:val="8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/>
                <w:bCs/>
                <w:color w:val="000000"/>
                <w:w w:val="80"/>
                <w:kern w:val="28"/>
                <w:sz w:val="16"/>
                <w:szCs w:val="16"/>
              </w:rPr>
              <w:t>Stage Presence/</w:t>
            </w:r>
            <w:r w:rsidRPr="00613394">
              <w:rPr>
                <w:rFonts w:ascii="Calibri" w:hAnsi="Calibri" w:cs="Helvetica Neue"/>
                <w:b/>
                <w:bCs/>
                <w:color w:val="000000"/>
                <w:w w:val="82"/>
                <w:kern w:val="28"/>
                <w:sz w:val="16"/>
                <w:szCs w:val="16"/>
              </w:rPr>
              <w:t xml:space="preserve"> </w:t>
            </w:r>
            <w:r w:rsidRPr="00613394">
              <w:rPr>
                <w:rFonts w:ascii="Calibri" w:hAnsi="Calibri" w:cs="Helvetica Neue"/>
                <w:b/>
                <w:bCs/>
                <w:color w:val="000000"/>
                <w:w w:val="80"/>
                <w:kern w:val="28"/>
                <w:sz w:val="16"/>
                <w:szCs w:val="16"/>
              </w:rPr>
              <w:t xml:space="preserve">Professionalism 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7"/>
                <w:szCs w:val="17"/>
              </w:rPr>
            </w:pPr>
            <w:r w:rsidRPr="00613394">
              <w:rPr>
                <w:rFonts w:ascii="Calibri" w:hAnsi="Calibri" w:cs="Arial"/>
                <w:color w:val="000000"/>
                <w:w w:val="85"/>
                <w:kern w:val="28"/>
                <w:sz w:val="16"/>
                <w:szCs w:val="16"/>
              </w:rPr>
              <w:t>0–15 points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Helvetica Neue"/>
                <w:b/>
                <w:bCs/>
                <w:color w:val="000000"/>
                <w:w w:val="9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/>
                <w:bCs/>
                <w:color w:val="000000"/>
                <w:w w:val="90"/>
                <w:kern w:val="28"/>
                <w:sz w:val="16"/>
                <w:szCs w:val="16"/>
              </w:rPr>
              <w:t>0–1–2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7"/>
                <w:szCs w:val="17"/>
              </w:rPr>
            </w:pPr>
            <w:r w:rsidRPr="00613394">
              <w:rPr>
                <w:rFonts w:ascii="Calibri" w:hAnsi="Calibri" w:cs="Helvetica Neue"/>
                <w:bCs/>
                <w:color w:val="000000"/>
                <w:w w:val="90"/>
                <w:kern w:val="28"/>
                <w:sz w:val="16"/>
                <w:szCs w:val="16"/>
              </w:rPr>
              <w:t xml:space="preserve">Delivery and interpretation </w:t>
            </w:r>
            <w:proofErr w:type="gramStart"/>
            <w:r w:rsidRPr="00613394">
              <w:rPr>
                <w:rFonts w:ascii="Calibri" w:hAnsi="Calibri" w:cs="Helvetica Neue"/>
                <w:bCs/>
                <w:color w:val="000000"/>
                <w:w w:val="90"/>
                <w:kern w:val="28"/>
                <w:sz w:val="16"/>
                <w:szCs w:val="16"/>
              </w:rPr>
              <w:t>was</w:t>
            </w:r>
            <w:proofErr w:type="gramEnd"/>
            <w:r w:rsidRPr="00613394">
              <w:rPr>
                <w:rFonts w:ascii="Calibri" w:hAnsi="Calibri" w:cs="Helvetica Neue"/>
                <w:bCs/>
                <w:color w:val="000000"/>
                <w:w w:val="90"/>
                <w:kern w:val="28"/>
                <w:sz w:val="16"/>
                <w:szCs w:val="16"/>
              </w:rPr>
              <w:t xml:space="preserve"> shaky, overly nervous, or overaggressive did not greet or thank evaluators and shake hands</w:t>
            </w:r>
          </w:p>
        </w:tc>
        <w:tc>
          <w:tcPr>
            <w:tcW w:w="1607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Helvetica Neue"/>
                <w:b/>
                <w:bCs/>
                <w:color w:val="000000"/>
                <w:w w:val="9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/>
                <w:bCs/>
                <w:color w:val="000000"/>
                <w:w w:val="90"/>
                <w:kern w:val="28"/>
                <w:sz w:val="16"/>
                <w:szCs w:val="16"/>
              </w:rPr>
              <w:t>3–4–5–6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Cs/>
                <w:color w:val="000000"/>
                <w:w w:val="90"/>
                <w:kern w:val="28"/>
                <w:sz w:val="16"/>
                <w:szCs w:val="16"/>
              </w:rPr>
              <w:t>Fair delivery and interpretation, somewhat nervous, poise and confidence, and interaction with evaluators needs improvement</w:t>
            </w:r>
          </w:p>
        </w:tc>
        <w:tc>
          <w:tcPr>
            <w:tcW w:w="1607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Helvetica Neue"/>
                <w:b/>
                <w:bCs/>
                <w:color w:val="000000"/>
                <w:w w:val="9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/>
                <w:bCs/>
                <w:color w:val="000000"/>
                <w:w w:val="90"/>
                <w:kern w:val="28"/>
                <w:sz w:val="16"/>
                <w:szCs w:val="16"/>
              </w:rPr>
              <w:t>7–8–9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Cs/>
                <w:color w:val="000000"/>
                <w:w w:val="90"/>
                <w:kern w:val="28"/>
                <w:sz w:val="16"/>
                <w:szCs w:val="16"/>
              </w:rPr>
              <w:t>Good delivery, interpretation and poise, though did not greet or thank evaluators</w:t>
            </w:r>
          </w:p>
        </w:tc>
        <w:tc>
          <w:tcPr>
            <w:tcW w:w="1607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Helvetica Neue"/>
                <w:b/>
                <w:bCs/>
                <w:color w:val="000000"/>
                <w:w w:val="85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/>
                <w:bCs/>
                <w:color w:val="000000"/>
                <w:w w:val="85"/>
                <w:kern w:val="28"/>
                <w:sz w:val="16"/>
                <w:szCs w:val="16"/>
              </w:rPr>
              <w:t>10–11–12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Cs/>
                <w:color w:val="000000"/>
                <w:w w:val="85"/>
                <w:kern w:val="28"/>
                <w:sz w:val="16"/>
                <w:szCs w:val="16"/>
              </w:rPr>
              <w:t>Good delivery and interpretation, speaks with poise, confidence and ease. Greeted or thanked evaluators and shook hands in a professional manner</w:t>
            </w:r>
          </w:p>
        </w:tc>
        <w:tc>
          <w:tcPr>
            <w:tcW w:w="1715" w:type="dxa"/>
            <w:tcBorders>
              <w:lef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Helvetica Neue"/>
                <w:b/>
                <w:bCs/>
                <w:color w:val="000000"/>
                <w:w w:val="85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/>
                <w:bCs/>
                <w:color w:val="000000"/>
                <w:w w:val="85"/>
                <w:kern w:val="28"/>
                <w:sz w:val="16"/>
                <w:szCs w:val="16"/>
              </w:rPr>
              <w:t>13-14-15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Helvetica Neue"/>
                <w:bCs/>
                <w:color w:val="000000"/>
                <w:w w:val="85"/>
                <w:kern w:val="28"/>
                <w:sz w:val="16"/>
                <w:szCs w:val="16"/>
              </w:rPr>
              <w:t>Excellent delivery and interpretation, speaks with poise, confidence and ease. Greeted or thanked evaluators and shook hands in a professional manner</w:t>
            </w:r>
          </w:p>
        </w:tc>
        <w:tc>
          <w:tcPr>
            <w:tcW w:w="901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7"/>
                <w:szCs w:val="17"/>
              </w:rPr>
            </w:pPr>
          </w:p>
        </w:tc>
      </w:tr>
      <w:tr w:rsidR="006509FE" w:rsidRPr="00613394" w:rsidTr="000251DB">
        <w:trPr>
          <w:trHeight w:val="601"/>
        </w:trPr>
        <w:tc>
          <w:tcPr>
            <w:tcW w:w="1328" w:type="dxa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33" w:line="170" w:lineRule="exact"/>
              <w:ind w:right="451"/>
              <w:rPr>
                <w:rFonts w:ascii="Calibri" w:hAnsi="Calibri" w:cs="Helvetica Neue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/>
                <w:b/>
                <w:color w:val="000000"/>
                <w:w w:val="95"/>
                <w:kern w:val="28"/>
                <w:sz w:val="16"/>
                <w:szCs w:val="16"/>
              </w:rPr>
              <w:t>Gestures/</w:t>
            </w:r>
            <w:r w:rsidRPr="00613394">
              <w:rPr>
                <w:rFonts w:ascii="Calibri" w:hAnsi="Calibri"/>
                <w:b/>
                <w:color w:val="000000"/>
                <w:w w:val="81"/>
                <w:kern w:val="28"/>
                <w:sz w:val="16"/>
                <w:szCs w:val="16"/>
              </w:rPr>
              <w:t xml:space="preserve"> </w:t>
            </w:r>
            <w:r w:rsidRPr="00613394">
              <w:rPr>
                <w:rFonts w:ascii="Calibri" w:hAnsi="Calibri"/>
                <w:b/>
                <w:color w:val="000000"/>
                <w:w w:val="80"/>
                <w:kern w:val="28"/>
                <w:sz w:val="16"/>
                <w:szCs w:val="16"/>
              </w:rPr>
              <w:t>Mannerisms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Helvetica Neue"/>
                <w:b/>
                <w:bCs/>
                <w:color w:val="000000"/>
                <w:w w:val="8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w w:val="85"/>
                <w:kern w:val="28"/>
                <w:sz w:val="16"/>
                <w:szCs w:val="16"/>
              </w:rPr>
              <w:t>0–5 points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-1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None used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2-3-4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Overuse of hand motions, too much movement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5-6-7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Limited use of gestures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8-9-10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Gestures appear natural and are appropriate</w:t>
            </w:r>
          </w:p>
        </w:tc>
        <w:tc>
          <w:tcPr>
            <w:tcW w:w="901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6509FE" w:rsidRPr="00613394" w:rsidTr="000251DB">
        <w:trPr>
          <w:trHeight w:val="616"/>
        </w:trPr>
        <w:tc>
          <w:tcPr>
            <w:tcW w:w="1328" w:type="dxa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9" w:line="188" w:lineRule="exact"/>
              <w:rPr>
                <w:rFonts w:ascii="Calibri" w:hAnsi="Calibri" w:cs="Helvetica Neue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/>
                <w:b/>
                <w:color w:val="000000"/>
                <w:w w:val="90"/>
                <w:kern w:val="28"/>
                <w:sz w:val="16"/>
                <w:szCs w:val="20"/>
              </w:rPr>
              <w:t>Posture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33" w:line="170" w:lineRule="exact"/>
              <w:ind w:right="451"/>
              <w:rPr>
                <w:rFonts w:ascii="Calibri" w:hAnsi="Calibri"/>
                <w:b/>
                <w:color w:val="000000"/>
                <w:w w:val="95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w w:val="85"/>
                <w:kern w:val="28"/>
                <w:sz w:val="16"/>
                <w:szCs w:val="16"/>
              </w:rPr>
              <w:t>0–5 points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0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Poor posture, turns away from audience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1-2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Leans, sways, slouches, or posture is very tense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3-4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Generally good posture and faces audience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5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Straight posture, relaxed and faces audience</w:t>
            </w:r>
          </w:p>
        </w:tc>
        <w:tc>
          <w:tcPr>
            <w:tcW w:w="901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6509FE" w:rsidRPr="00613394" w:rsidTr="000251DB">
        <w:trPr>
          <w:trHeight w:val="601"/>
        </w:trPr>
        <w:tc>
          <w:tcPr>
            <w:tcW w:w="1328" w:type="dxa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8" w:line="188" w:lineRule="exact"/>
              <w:rPr>
                <w:rFonts w:ascii="Calibri" w:hAnsi="Calibri" w:cs="Helvetica Neue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/>
                <w:b/>
                <w:color w:val="000000"/>
                <w:w w:val="80"/>
                <w:kern w:val="28"/>
                <w:sz w:val="16"/>
                <w:szCs w:val="20"/>
              </w:rPr>
              <w:t>Eye Contact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9" w:line="188" w:lineRule="exact"/>
              <w:rPr>
                <w:rFonts w:ascii="Calibri" w:hAnsi="Calibri"/>
                <w:b/>
                <w:color w:val="000000"/>
                <w:w w:val="90"/>
                <w:kern w:val="28"/>
                <w:sz w:val="16"/>
                <w:szCs w:val="20"/>
              </w:rPr>
            </w:pPr>
            <w:r w:rsidRPr="00613394">
              <w:rPr>
                <w:rFonts w:ascii="Calibri" w:hAnsi="Calibri" w:cs="Arial"/>
                <w:color w:val="000000"/>
                <w:w w:val="85"/>
                <w:kern w:val="28"/>
                <w:sz w:val="16"/>
                <w:szCs w:val="16"/>
              </w:rPr>
              <w:t>0–5 points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0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 xml:space="preserve">No eye contact with evaluators or audience 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1-2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 xml:space="preserve">Limited eye contact with evaluators or audience 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3-4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Inconsistent eye contact with evaluators or audience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5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Good eye contact with evaluators or audience</w:t>
            </w:r>
          </w:p>
        </w:tc>
        <w:tc>
          <w:tcPr>
            <w:tcW w:w="901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6509FE" w:rsidRPr="00613394" w:rsidTr="000251DB">
        <w:trPr>
          <w:trHeight w:val="1187"/>
        </w:trPr>
        <w:tc>
          <w:tcPr>
            <w:tcW w:w="1328" w:type="dxa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8" w:line="188" w:lineRule="exact"/>
              <w:ind w:right="487"/>
              <w:rPr>
                <w:rFonts w:ascii="Calibri" w:hAnsi="Calibri"/>
                <w:b/>
                <w:color w:val="000000"/>
                <w:w w:val="80"/>
                <w:kern w:val="28"/>
                <w:sz w:val="16"/>
                <w:szCs w:val="20"/>
              </w:rPr>
            </w:pPr>
            <w:r w:rsidRPr="00613394">
              <w:rPr>
                <w:rFonts w:ascii="Calibri" w:hAnsi="Calibri"/>
                <w:b/>
                <w:color w:val="000000"/>
                <w:w w:val="80"/>
                <w:kern w:val="28"/>
                <w:sz w:val="16"/>
                <w:szCs w:val="20"/>
              </w:rPr>
              <w:t>Enthusiasm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8" w:line="188" w:lineRule="exact"/>
              <w:ind w:right="487"/>
              <w:rPr>
                <w:rFonts w:ascii="Calibri" w:hAnsi="Calibri"/>
                <w:color w:val="000000"/>
                <w:w w:val="80"/>
                <w:kern w:val="28"/>
                <w:sz w:val="16"/>
                <w:szCs w:val="20"/>
              </w:rPr>
            </w:pPr>
            <w:r w:rsidRPr="00613394">
              <w:rPr>
                <w:rFonts w:ascii="Calibri" w:hAnsi="Calibri"/>
                <w:color w:val="000000"/>
                <w:w w:val="80"/>
                <w:kern w:val="28"/>
                <w:sz w:val="16"/>
                <w:szCs w:val="20"/>
              </w:rPr>
              <w:t>0- 5 points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-1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No enthusiasm for the presentation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2-3-4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Very little use of facial expression or body language. Did not generate much interest in topic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5-6-7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Facial expressions are body language are used to try to generate enthusiasm but seem somewhat forced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8-9-10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Facial expressions are body language sometimes generate a strong interest and enthusiasm about the topic in others</w:t>
            </w:r>
          </w:p>
        </w:tc>
        <w:tc>
          <w:tcPr>
            <w:tcW w:w="901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6509FE" w:rsidRPr="00613394" w:rsidTr="000251DB">
        <w:trPr>
          <w:trHeight w:val="796"/>
        </w:trPr>
        <w:tc>
          <w:tcPr>
            <w:tcW w:w="1328" w:type="dxa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8" w:line="188" w:lineRule="exact"/>
              <w:rPr>
                <w:rFonts w:ascii="Calibri" w:hAnsi="Calibri" w:cs="Helvetica Neue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/>
                <w:b/>
                <w:color w:val="000000"/>
                <w:w w:val="90"/>
                <w:kern w:val="28"/>
                <w:sz w:val="16"/>
                <w:szCs w:val="20"/>
              </w:rPr>
              <w:t>Voice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8" w:line="188" w:lineRule="exact"/>
              <w:ind w:right="487"/>
              <w:rPr>
                <w:rFonts w:ascii="Calibri" w:hAnsi="Calibri"/>
                <w:b/>
                <w:color w:val="000000"/>
                <w:w w:val="80"/>
                <w:kern w:val="28"/>
                <w:sz w:val="16"/>
                <w:szCs w:val="20"/>
              </w:rPr>
            </w:pPr>
            <w:r w:rsidRPr="00613394">
              <w:rPr>
                <w:rFonts w:ascii="Calibri" w:hAnsi="Calibri" w:cs="Arial"/>
                <w:color w:val="000000"/>
                <w:w w:val="85"/>
                <w:kern w:val="28"/>
                <w:sz w:val="16"/>
                <w:szCs w:val="16"/>
              </w:rPr>
              <w:t>0–5 points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0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Monotone voice, no difficult to understand words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1-2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Below average use of emphasis, pitch and articulation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3-4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Good use of emphasis, pitch, and articulation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5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Excellent use of force, emphasis, pitch, and articulation</w:t>
            </w:r>
          </w:p>
        </w:tc>
        <w:tc>
          <w:tcPr>
            <w:tcW w:w="901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6509FE" w:rsidRPr="00613394" w:rsidTr="000251DB">
        <w:trPr>
          <w:trHeight w:val="1202"/>
        </w:trPr>
        <w:tc>
          <w:tcPr>
            <w:tcW w:w="1328" w:type="dxa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7" w:line="188" w:lineRule="exact"/>
              <w:rPr>
                <w:rFonts w:ascii="Calibri" w:hAnsi="Calibri" w:cs="Helvetica Neue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/>
                <w:b/>
                <w:color w:val="000000"/>
                <w:w w:val="90"/>
                <w:kern w:val="28"/>
                <w:sz w:val="16"/>
                <w:szCs w:val="20"/>
              </w:rPr>
              <w:t>Tempo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8" w:line="188" w:lineRule="exact"/>
              <w:rPr>
                <w:rFonts w:ascii="Calibri" w:hAnsi="Calibri"/>
                <w:b/>
                <w:color w:val="000000"/>
                <w:w w:val="90"/>
                <w:kern w:val="28"/>
                <w:sz w:val="16"/>
                <w:szCs w:val="20"/>
              </w:rPr>
            </w:pPr>
            <w:r w:rsidRPr="00613394">
              <w:rPr>
                <w:rFonts w:ascii="Calibri" w:hAnsi="Calibri" w:cs="Arial"/>
                <w:color w:val="000000"/>
                <w:w w:val="85"/>
                <w:kern w:val="28"/>
                <w:sz w:val="16"/>
                <w:szCs w:val="16"/>
              </w:rPr>
              <w:t>0–5 points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0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Tempo or pauses were used in such a way that they were very distracting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1-2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Tempo or pauses were not used to improve meaning or dramatic impact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3-4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Tempo or pauses were intentionally used but were not effective in improving meaning or dramatic impact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5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Tempo or pauses were helpful in improving meaning or dramatic impact</w:t>
            </w:r>
          </w:p>
        </w:tc>
        <w:tc>
          <w:tcPr>
            <w:tcW w:w="901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6509FE" w:rsidRPr="00613394" w:rsidTr="000251DB">
        <w:trPr>
          <w:trHeight w:val="781"/>
        </w:trPr>
        <w:tc>
          <w:tcPr>
            <w:tcW w:w="1328" w:type="dxa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7" w:line="188" w:lineRule="exact"/>
              <w:rPr>
                <w:rFonts w:ascii="Calibri" w:hAnsi="Calibri" w:cs="Helvetica Neue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/>
                <w:b/>
                <w:color w:val="000000"/>
                <w:w w:val="95"/>
                <w:kern w:val="28"/>
                <w:sz w:val="16"/>
                <w:szCs w:val="20"/>
              </w:rPr>
              <w:t>Volume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7" w:line="188" w:lineRule="exact"/>
              <w:rPr>
                <w:rFonts w:ascii="Calibri" w:hAnsi="Calibri"/>
                <w:b/>
                <w:color w:val="000000"/>
                <w:w w:val="90"/>
                <w:kern w:val="28"/>
                <w:sz w:val="16"/>
                <w:szCs w:val="20"/>
              </w:rPr>
            </w:pPr>
            <w:r w:rsidRPr="00613394">
              <w:rPr>
                <w:rFonts w:ascii="Calibri" w:hAnsi="Calibri" w:cs="Arial"/>
                <w:color w:val="000000"/>
                <w:w w:val="85"/>
                <w:kern w:val="28"/>
                <w:sz w:val="16"/>
                <w:szCs w:val="16"/>
              </w:rPr>
              <w:t>0–5 points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-1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Unable to hear the presentation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-3-4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Volume often too soft to be heard by all</w:t>
            </w:r>
          </w:p>
        </w:tc>
        <w:tc>
          <w:tcPr>
            <w:tcW w:w="2035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5-6-7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Volume is loud enough to be heard by all at least 80% of the time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8-9-10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Volume is loud enough to be heard at least 90% of the time</w:t>
            </w:r>
          </w:p>
        </w:tc>
        <w:tc>
          <w:tcPr>
            <w:tcW w:w="901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center" w:tblpY="177"/>
        <w:tblW w:w="0" w:type="auto"/>
        <w:tblLook w:val="04A0" w:firstRow="1" w:lastRow="0" w:firstColumn="1" w:lastColumn="0" w:noHBand="0" w:noVBand="1"/>
      </w:tblPr>
      <w:tblGrid>
        <w:gridCol w:w="1327"/>
        <w:gridCol w:w="1626"/>
        <w:gridCol w:w="407"/>
        <w:gridCol w:w="1220"/>
        <w:gridCol w:w="813"/>
        <w:gridCol w:w="813"/>
        <w:gridCol w:w="1220"/>
        <w:gridCol w:w="407"/>
        <w:gridCol w:w="1887"/>
        <w:gridCol w:w="900"/>
      </w:tblGrid>
      <w:tr w:rsidR="006509FE" w:rsidRPr="00613394" w:rsidTr="000251DB">
        <w:tc>
          <w:tcPr>
            <w:tcW w:w="1327" w:type="dxa"/>
            <w:tcBorders>
              <w:top w:val="nil"/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7" w:line="188" w:lineRule="exact"/>
              <w:rPr>
                <w:rFonts w:ascii="Calibri" w:hAnsi="Calibri"/>
                <w:b/>
                <w:color w:val="000000"/>
                <w:w w:val="95"/>
                <w:kern w:val="28"/>
                <w:sz w:val="16"/>
                <w:szCs w:val="20"/>
              </w:rPr>
            </w:pPr>
            <w:r w:rsidRPr="00613394">
              <w:rPr>
                <w:rFonts w:ascii="Calibri" w:hAnsi="Calibri"/>
                <w:b/>
                <w:color w:val="000000"/>
                <w:w w:val="95"/>
                <w:kern w:val="28"/>
                <w:sz w:val="16"/>
                <w:szCs w:val="20"/>
              </w:rPr>
              <w:t>Grammar/Word Usage/ Pronunciation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7" w:line="188" w:lineRule="exact"/>
              <w:rPr>
                <w:rFonts w:ascii="Calibri" w:hAnsi="Calibri"/>
                <w:color w:val="000000"/>
                <w:w w:val="95"/>
                <w:kern w:val="28"/>
                <w:sz w:val="16"/>
                <w:szCs w:val="20"/>
              </w:rPr>
            </w:pPr>
            <w:r w:rsidRPr="00613394">
              <w:rPr>
                <w:rFonts w:ascii="Calibri" w:hAnsi="Calibri"/>
                <w:color w:val="000000"/>
                <w:w w:val="95"/>
                <w:kern w:val="28"/>
                <w:sz w:val="16"/>
                <w:szCs w:val="20"/>
              </w:rPr>
              <w:t>0-5 points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0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Extensive (more than 5) grammatical and pronunciation errors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1-2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Some (3-5) grammatical and pronunciation errors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3-4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Few (1-2) grammatical and pronunciation errors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5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Presentation has no grammatical or pronunciation errors</w:t>
            </w:r>
          </w:p>
        </w:tc>
        <w:tc>
          <w:tcPr>
            <w:tcW w:w="900" w:type="dxa"/>
            <w:tcBorders>
              <w:top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6509FE" w:rsidRPr="00613394" w:rsidTr="000251DB">
        <w:tc>
          <w:tcPr>
            <w:tcW w:w="1327" w:type="dxa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7" w:line="188" w:lineRule="exact"/>
              <w:rPr>
                <w:rFonts w:ascii="Calibri" w:hAnsi="Calibri"/>
                <w:b/>
                <w:color w:val="000000"/>
                <w:w w:val="95"/>
                <w:kern w:val="28"/>
                <w:sz w:val="16"/>
                <w:szCs w:val="20"/>
              </w:rPr>
            </w:pPr>
            <w:r w:rsidRPr="00613394">
              <w:rPr>
                <w:rFonts w:ascii="Calibri" w:hAnsi="Calibri"/>
                <w:b/>
                <w:color w:val="000000"/>
                <w:w w:val="95"/>
                <w:kern w:val="28"/>
                <w:sz w:val="16"/>
                <w:szCs w:val="20"/>
              </w:rPr>
              <w:t>Interpretation and Responses to Questions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7" w:line="188" w:lineRule="exact"/>
              <w:rPr>
                <w:rFonts w:ascii="Calibri" w:hAnsi="Calibri"/>
                <w:color w:val="000000"/>
                <w:w w:val="95"/>
                <w:kern w:val="28"/>
                <w:sz w:val="16"/>
                <w:szCs w:val="20"/>
              </w:rPr>
            </w:pPr>
            <w:r w:rsidRPr="00613394">
              <w:rPr>
                <w:rFonts w:ascii="Calibri" w:hAnsi="Calibri"/>
                <w:color w:val="000000"/>
                <w:w w:val="95"/>
                <w:kern w:val="28"/>
                <w:sz w:val="16"/>
                <w:szCs w:val="20"/>
              </w:rPr>
              <w:t>0-15 points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0-1-2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Does not respond to questions</w:t>
            </w:r>
          </w:p>
        </w:tc>
        <w:tc>
          <w:tcPr>
            <w:tcW w:w="1627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3-4-5-6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Answers but fails to elaborate or explain, or shows little understanding of the Creed</w:t>
            </w:r>
          </w:p>
        </w:tc>
        <w:tc>
          <w:tcPr>
            <w:tcW w:w="1626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7-8-9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Appropriate responses but appear rehearsed, unsure, or does not reflect good understanding of the Creed</w:t>
            </w:r>
          </w:p>
        </w:tc>
        <w:tc>
          <w:tcPr>
            <w:tcW w:w="1627" w:type="dxa"/>
            <w:gridSpan w:val="2"/>
            <w:tcBorders>
              <w:left w:val="nil"/>
              <w:righ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10-11-12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Concise, well-constructed, and genuine responses that convey thought, meaning and understanding of the Creed</w:t>
            </w:r>
          </w:p>
        </w:tc>
        <w:tc>
          <w:tcPr>
            <w:tcW w:w="1887" w:type="dxa"/>
            <w:tcBorders>
              <w:left w:val="nil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b/>
                <w:color w:val="000000"/>
                <w:kern w:val="28"/>
                <w:sz w:val="16"/>
                <w:szCs w:val="16"/>
              </w:rPr>
              <w:t>13-14-15</w:t>
            </w:r>
          </w:p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  <w:r w:rsidRPr="00613394"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  <w:t>Concise, well-constructed and genuine responses that convey thought, meaning and understanding of the Creed within the context of their personal philosophy</w:t>
            </w:r>
          </w:p>
        </w:tc>
        <w:tc>
          <w:tcPr>
            <w:tcW w:w="900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hAnsi="Calibri" w:cs="Arial"/>
                <w:color w:val="000000"/>
                <w:kern w:val="28"/>
                <w:sz w:val="16"/>
                <w:szCs w:val="16"/>
              </w:rPr>
            </w:pPr>
          </w:p>
        </w:tc>
      </w:tr>
    </w:tbl>
    <w:tbl>
      <w:tblPr>
        <w:tblStyle w:val="TableGrid1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635"/>
        <w:gridCol w:w="2635"/>
        <w:gridCol w:w="1743"/>
        <w:gridCol w:w="1080"/>
      </w:tblGrid>
      <w:tr w:rsidR="006509FE" w:rsidRPr="00613394" w:rsidTr="000251DB">
        <w:tc>
          <w:tcPr>
            <w:tcW w:w="4892" w:type="dxa"/>
            <w:gridSpan w:val="2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635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743" w:type="dxa"/>
            <w:tcBorders>
              <w:right w:val="single" w:sz="24" w:space="0" w:color="auto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</w:tr>
      <w:tr w:rsidR="006509FE" w:rsidRPr="00613394" w:rsidTr="000251DB">
        <w:tc>
          <w:tcPr>
            <w:tcW w:w="2257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635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635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743" w:type="dxa"/>
            <w:tcBorders>
              <w:right w:val="single" w:sz="24" w:space="0" w:color="auto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613394"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</w:tr>
      <w:tr w:rsidR="006509FE" w:rsidRPr="00613394" w:rsidTr="000251DB">
        <w:trPr>
          <w:trHeight w:val="323"/>
        </w:trPr>
        <w:tc>
          <w:tcPr>
            <w:tcW w:w="2257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28"/>
                <w:sz w:val="20"/>
                <w:szCs w:val="20"/>
              </w:rPr>
              <w:t>Eval</w:t>
            </w:r>
            <w:r w:rsidRPr="00613394">
              <w:rPr>
                <w:rFonts w:ascii="Calibri" w:hAnsi="Calibri"/>
                <w:color w:val="000000"/>
                <w:kern w:val="28"/>
                <w:sz w:val="20"/>
                <w:szCs w:val="20"/>
              </w:rPr>
              <w:t>uator ______</w:t>
            </w:r>
          </w:p>
        </w:tc>
        <w:tc>
          <w:tcPr>
            <w:tcW w:w="2635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  <w:r w:rsidRPr="00613394">
              <w:rPr>
                <w:rFonts w:ascii="Calibri" w:hAnsi="Calibri"/>
                <w:color w:val="000000"/>
                <w:kern w:val="28"/>
                <w:sz w:val="20"/>
                <w:szCs w:val="20"/>
              </w:rPr>
              <w:t>Room Consultant _____</w:t>
            </w:r>
          </w:p>
        </w:tc>
        <w:tc>
          <w:tcPr>
            <w:tcW w:w="2635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743" w:type="dxa"/>
            <w:tcBorders>
              <w:right w:val="single" w:sz="24" w:space="0" w:color="auto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kern w:val="28"/>
                <w:sz w:val="18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</w:tr>
      <w:tr w:rsidR="006509FE" w:rsidRPr="00613394" w:rsidTr="000251DB">
        <w:tc>
          <w:tcPr>
            <w:tcW w:w="4892" w:type="dxa"/>
            <w:gridSpan w:val="2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</w:pPr>
            <w:r w:rsidRPr="00613394">
              <w:rPr>
                <w:rFonts w:ascii="Calibri" w:hAnsi="Calibri"/>
                <w:b/>
                <w:color w:val="000000"/>
                <w:kern w:val="28"/>
                <w:sz w:val="20"/>
                <w:szCs w:val="20"/>
              </w:rPr>
              <w:t>Evaluator’s Comments:</w:t>
            </w:r>
          </w:p>
        </w:tc>
        <w:tc>
          <w:tcPr>
            <w:tcW w:w="2635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743" w:type="dxa"/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kern w:val="28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6509FE" w:rsidRPr="00613394" w:rsidRDefault="006509FE" w:rsidP="000251DB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</w:tr>
    </w:tbl>
    <w:p w:rsidR="006509FE" w:rsidRPr="00613394" w:rsidRDefault="006509FE" w:rsidP="006509FE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</w:rPr>
      </w:pPr>
    </w:p>
    <w:sectPr w:rsidR="006509FE" w:rsidRPr="00613394" w:rsidSect="00650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FE"/>
    <w:rsid w:val="006509FE"/>
    <w:rsid w:val="009638A5"/>
    <w:rsid w:val="00AC6581"/>
    <w:rsid w:val="00E451F2"/>
    <w:rsid w:val="00F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98950-015D-4AC5-A8EB-1CFDB267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509FE"/>
    <w:pPr>
      <w:widowControl w:val="0"/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509FE"/>
    <w:pPr>
      <w:widowControl w:val="0"/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5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Delma Palmer</cp:lastModifiedBy>
  <cp:revision>2</cp:revision>
  <cp:lastPrinted>2019-09-24T20:39:00Z</cp:lastPrinted>
  <dcterms:created xsi:type="dcterms:W3CDTF">2019-09-30T22:40:00Z</dcterms:created>
  <dcterms:modified xsi:type="dcterms:W3CDTF">2019-09-30T22:40:00Z</dcterms:modified>
</cp:coreProperties>
</file>